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93" w:rsidRPr="00DC1C93" w:rsidRDefault="00DC1C93" w:rsidP="00DC1C93">
      <w:pPr>
        <w:spacing w:before="300" w:after="10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биохимические синдромы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Большинство авторов указывают на необходимость проведения биохимических исследований при шизофрении, подчеркивая важность наблюдения за динамикой показателей у одного и того же больного, значимость сопоставления этих результатов с изменениями клинической картины заболевания.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Многочисленные исследования показали, что изолированное изучение одного какого-либо ингредиента не представляло научной ценности, поскольку при шизофрении необходимо было изучать биохимический процесс в целом с учетом сложной взаимосвязи субстратов, метаболитов и ферментов.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Динамические изменения этого комплекса позволяют сделать вывод о характере и направленности обменных процессов при шизофрении.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Пестрота </w:t>
      </w:r>
      <w:hyperlink r:id="rId5" w:history="1">
        <w:r w:rsidRPr="00DC1C93">
          <w:rPr>
            <w:rFonts w:ascii="Times New Roman" w:eastAsia="Times New Roman" w:hAnsi="Times New Roman" w:cs="Times New Roman"/>
            <w:color w:val="129117"/>
            <w:sz w:val="24"/>
            <w:szCs w:val="24"/>
            <w:u w:val="single"/>
            <w:lang w:eastAsia="ru-RU"/>
          </w:rPr>
          <w:t>клинической симптоматики шизофрении</w:t>
        </w:r>
      </w:hyperlink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нечеткость границ между ее формами, вариабельность течения заболевания затрудняло выделение однородной группы больных, столь необходимой для качественно проведенного научного исследования (Полищук И.А., 1967).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 связи с вышесказанным особый интерес представляли те исследования, которые строились с учетом принципов системного подхода. Так, еще норвежский психиатр R.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Giessing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(1936) изучал при шизофрении нарушения азотистого обмена, одновременно исследуя вегетативную регуляцию этого процесса.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Исследователи разных стран на 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протяжении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ХХ века изучали биохимические процессы в ликворе, крови и моче больных шизофренией с помощью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хроматографических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авторентгенографических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гистохимических и других методов исследования. Изучали локализацию ферментов в различных образованиях центральной нервной системы (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Buskaino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G.), метаболиты энергетического обмена (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Arnold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O., 1962),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нейрогормоны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 состояние эндокринной системы при шизофрении (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Ворчестерская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школа — США, Бристольская школа — Англия, французские и японские ученые).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Украинский психиатр И.А. Полищук (1967) на 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основании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многолетних исследований изменения обмена веществ при шизофрении предлагал выделять при этом психическом расстройстве несколько биохимических синдромов.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 остром психозе — синдром эндогенной интоксикации, характеризующийся нарушением процессов выделения и обезвреживания токсических продуктов; при ступоре и абулическом синдроме — синдром нарушения окислительных процессов с признаками тканевой гипоксии (частичная блокада оксидаз и дегидраз, снижение окислительных процессов, накопление недоокисленных продуктов обмена веществ); при депрессии — синдром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гипоэнергизма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 замедлением и снижением энергетического, углеводно-фосфорного обменов.</w:t>
      </w:r>
      <w:proofErr w:type="gramEnd"/>
    </w:p>
    <w:p w:rsidR="00DC1C93" w:rsidRPr="00DC1C93" w:rsidRDefault="00DC1C93" w:rsidP="00DC1C93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Белковый обмен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Нарушения белкового обмена при шизофрении — распространенное явление, в частности, почти постоянно обнаруживается </w:t>
      </w:r>
      <w:r w:rsidRPr="00DC1C9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изменение баланса азота</w:t>
      </w: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Giessing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R., 1936).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Важными тестами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контроля за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состоянием больных шизофренией в свое время признавались: синдром ретенции обмена азота в </w:t>
      </w:r>
      <w:hyperlink r:id="rId6" w:history="1">
        <w:r w:rsidRPr="00DC1C93">
          <w:rPr>
            <w:rFonts w:ascii="Times New Roman" w:eastAsia="Times New Roman" w:hAnsi="Times New Roman" w:cs="Times New Roman"/>
            <w:color w:val="129117"/>
            <w:sz w:val="24"/>
            <w:szCs w:val="24"/>
            <w:u w:val="single"/>
            <w:lang w:eastAsia="ru-RU"/>
          </w:rPr>
          <w:t>продромальном периоде</w:t>
        </w:r>
      </w:hyperlink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развития заболевания и синдром «компенсации», проявляющийся повышенным выделении азота во время острого эпизода психоза.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 тех случаях, когда наблюдается резко положительный азотистый баланс, т.е. количество выделившегося с мочой азота значительно меньше принятого с пищей, то говорят о ретенции азота, или усилении азотистого токсикоза — с точки зрения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прогноза-неблагоприятном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явлении. Наоборот, при отрицательном балансе (превалировании количества выделяемого с мочой азота над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поступающим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 пищей), если данный синдром </w:t>
      </w: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следует после синдрома ретенции допускали благоприятный прогноз течении шизофрении.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Существует гипотеза, согласно которой эти процессы связаны с активностью протеолитических ферментов, с одной стороны и их ингибиторов — с другой.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Отмечено, что у больных шизофренией нарушаются процессы активирования и ингибирования ферментов, взаимосвязь между синтезом и распадом белка, страдает процесс обновления белковых соединений, а в организме накапливаются токсические метаболиты белкового обмена.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Общее нарушение белкового метаболизма при шизофрении было выявлено при изучении белков плазмы.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 время острого приступа психоза увеличивается количество сывороточного белка, в особенности глобулинов, отмечается крайняя неустойчивость белков плазмы (лабильность белковых фракций), повышение фибриногена, укорочение времени свертываемости, расхождение плазменного статуса с реакцией оседания эритроцитов. Высказывалось предположение, что эффективность коматозного лечения шизофрении можно объяснить тем, что в состоянии комы меняется содержание нуклеиновых кислот, являющихся матрицей белковой молекулы, при этом синтезируются новые молекулы белка.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 работах М.Г.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Узбекова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соавт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(2008) было показано, что флуоресценция специальных тестовых молекул — зондов К-35, связывающихся с лекарственными центрами альбумина в сыворотке крови, изменена при </w:t>
      </w:r>
      <w:hyperlink r:id="rId7" w:history="1">
        <w:r w:rsidRPr="00DC1C93">
          <w:rPr>
            <w:rFonts w:ascii="Times New Roman" w:eastAsia="Times New Roman" w:hAnsi="Times New Roman" w:cs="Times New Roman"/>
            <w:color w:val="129117"/>
            <w:sz w:val="24"/>
            <w:szCs w:val="24"/>
            <w:u w:val="single"/>
            <w:lang w:eastAsia="ru-RU"/>
          </w:rPr>
          <w:t>параноидной форме шизофрении</w:t>
        </w:r>
      </w:hyperlink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что, по мнению авторов, является следствием изменения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конформации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связывающих центров молекулы альбумина и приводит нарастанию эндогенной интоксикации. Отметим, что альбумин принимает участие в процессах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детоксикации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 выполняет в организме транспортную роль (альбумин переносит и лекарственные вещества, тем самым влияя на их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фармакокинетику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Исследования, проведенные в клинике В.П.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Протопопова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(1942), показали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то у больных шизофренией, находящихся в процессуальной стадии развития заболевания, скапливается большое количество токсических продуктов белкового метаболизма, в первую очередь цианидов и нитрилов, а также соединений типа фенола и индола. Несколько позже в лаборатории В.П.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Протопопова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(1946) были более детально изучены закономерности изменения белкового метаболизма при шизофрении, а также процессы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дезинтоксикации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окисления, ретенции и выделения азота,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фосфорилирования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нарушения кислотно — щелочного равновесия, обмена медиаторов, витаминов и др. В частности, И.А. Полищук (1938) описал при шизофрении феномены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ароматемии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ароматурии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DC1C93" w:rsidRPr="00DC1C93" w:rsidRDefault="00DC1C93" w:rsidP="00DC1C93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Липидный обмен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Многие авторы, изучая процессы перекисного окисления липидов, обнаружили, что у больных шизофренией содержание продуктов окисления липидов превышает показатели контроля почти в 3 раза (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Прилипко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Л.П. с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соавт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., 1987; Ковалева Е.С. с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соавт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., 1988).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А.К.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Зиньковский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 И.В. Прощенко (2007), исследуя кровь больных параноидной формой шизофренией, методом проточной тонкослойной хроматографии, выявили увеличение содержания в крови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фосфадилхолинов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(55,1 мг%), триглицеридов (16,3 мг%) и эфиров холестерина (35,6 мг%). Согласно этим авторам, прием </w:t>
      </w:r>
      <w:hyperlink r:id="rId8" w:history="1">
        <w:r w:rsidRPr="00DC1C93">
          <w:rPr>
            <w:rFonts w:ascii="Times New Roman" w:eastAsia="Times New Roman" w:hAnsi="Times New Roman" w:cs="Times New Roman"/>
            <w:color w:val="129117"/>
            <w:sz w:val="24"/>
            <w:szCs w:val="24"/>
            <w:u w:val="single"/>
            <w:lang w:eastAsia="ru-RU"/>
          </w:rPr>
          <w:t>атипичных антипсихотиков</w:t>
        </w:r>
      </w:hyperlink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не оказывает существенного влияние на обмен липидов на 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уровне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мембранного регулирования.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Помимо нарушения белкового и жирового обмена при шизофрении отмечаются и другие отклонения лабораторных данных, так, например, у 30% больных отмечается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гипокалиемия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в 75% случаев обнаруживается повышение уровня мышечного энзима креатин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фосфокиназы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Эти факты отчасти объясняются тем, что больные шизофренией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чаще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чем здоровые лица, склонны к потливости, дегидратации, нарушению обмена </w:t>
      </w: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электролитов, главным образом вследствие нарушения функции со стороны вегетативной нервной системы.</w:t>
      </w:r>
    </w:p>
    <w:p w:rsidR="00DC1C93" w:rsidRPr="00DC1C93" w:rsidRDefault="00DC1C93" w:rsidP="00DC1C93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Углеводный обмен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 проведении биохимического исследования у больных шизофренией следует обратить внимание на показатели углеводного обмена: концентрацию глюкозы в крови, показатели толерантности к глюкозе, полученные в результате нагрузочных тестов с оценкой ее уровня через два часа после теста. Эти данные могут быть полезны при диагностике сахарного диабета на ранней стадии заболевания, к которому, как отмечалось выше, склонны больные шизофрений, особенно получающие некоторые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современных атипичных антипсихотиков.</w:t>
      </w:r>
    </w:p>
    <w:p w:rsidR="00DC1C93" w:rsidRPr="00DC1C93" w:rsidRDefault="00DC1C93" w:rsidP="00DC1C9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Одним из первых указал на связь гипергликемии и шизофрении F.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Kooy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(1919),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сравнивший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содержания сахара в крови у 10 больных шизофренией и 20 лиц контрольной группы. В результате данного исследования он обнаружил повышенное содержание сахара крови у больных шизофренией. Швейцарский исследовател</w:t>
      </w:r>
      <w:r w:rsidR="004938A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ь L. </w:t>
      </w:r>
      <w:proofErr w:type="spellStart"/>
      <w:r w:rsidR="004938A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Duc</w:t>
      </w:r>
      <w:proofErr w:type="spellEnd"/>
      <w:r w:rsidR="004938A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(1952) выявил при шизоф</w:t>
      </w:r>
      <w:bookmarkStart w:id="0" w:name="_GoBack"/>
      <w:bookmarkEnd w:id="0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рении </w:t>
      </w:r>
      <w:proofErr w:type="gram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транзиторную</w:t>
      </w:r>
      <w:proofErr w:type="gram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глюкозурию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однако, отметив при этом, что у других психически больных она выявляется значительно чаще. Американские психиатры M.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Ryan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et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al</w:t>
      </w:r>
      <w:proofErr w:type="spellEnd"/>
      <w:r w:rsidRPr="00DC1C9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(2003) в своих работах сообщают об изменении показателей нагрузочных тестов толерантности к глюкозе у больных шизофренией, особенно заметном у мужчин.</w:t>
      </w:r>
    </w:p>
    <w:p w:rsidR="00D00A99" w:rsidRPr="00DC1C93" w:rsidRDefault="00D00A99">
      <w:pPr>
        <w:rPr>
          <w:rFonts w:ascii="Times New Roman" w:hAnsi="Times New Roman" w:cs="Times New Roman"/>
          <w:sz w:val="24"/>
          <w:szCs w:val="24"/>
        </w:rPr>
      </w:pPr>
    </w:p>
    <w:sectPr w:rsidR="00D00A99" w:rsidRPr="00DC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3"/>
    <w:rsid w:val="004938A5"/>
    <w:rsid w:val="00D00A99"/>
    <w:rsid w:val="00D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linic-center.ru/biblioteka-kliniki/kniga-shizofreniya/atipichnye-antipsihot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linic-center.ru/biblioteka-kliniki/kniga-shizofreniya/paranoidnaya-for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clinic-center.ru/biblioteka-kliniki/kniga-shizofreniya/prodromalnaya-faza" TargetMode="External"/><Relationship Id="rId5" Type="http://schemas.openxmlformats.org/officeDocument/2006/relationships/hyperlink" Target="http://psyclinic-center.ru/biblioteka-kliniki/kniga-shizofreniya/klin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2021-07-29T08:29:00Z</dcterms:created>
  <dcterms:modified xsi:type="dcterms:W3CDTF">2021-07-29T08:31:00Z</dcterms:modified>
</cp:coreProperties>
</file>