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bookmarkStart w:id="0" w:name="_GoBack"/>
      <w:bookmarkEnd w:id="0"/>
      <w:r w:rsidRPr="00335DCD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  <w:t>Что такое грипп и какова его опасность?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Осложнения со стороны верхних дыхательных путей и ЛОР-органов (отит, синусит, ринит, трахеит).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Осложнения со стороны сердечно-сосудистой системы (миокардит, перикардит).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Осложнения со стороны нервной системы (менингит, менингоэнцефалит, энцефалит, невралгии, полирадикулоневриты).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Обычно грипп начинается внезапно. Возбудители гриппа, вирусы типов А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Среди симптомов гриппа — жар, температура 37,5–39 °С, головная боль, боль в мышцах, суставах, озноб, усталость, кашель, насморк или заложенный нос, боль и першение в горле.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  <w:t>Что делать при заболевании гриппом?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Важно!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Родители! Ни в коем случае не отправляйте заболевших детей в детский сад, школу, на культурно-массовые мероприятия. При гриппе крайне важно </w:t>
      </w: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lastRenderedPageBreak/>
        <w:t>соблюдать постельный режим, так как при заболевании увеличивается нагрузка на сердечно-сосудистую, иммунную и другие системы организма.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Важно!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При температуре 38 — 39°С вызовите участкового врача на дом либо бригаду «скорой помощи».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При кашле и чихании больной должен прикрывать рот и нос платком или салфеткой.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  <w:t>Как защитить себя от гриппа?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иммуномодуляторов, витаминов, гомеопатических средств, средств «народной медицины» и так далее.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  <w:t>Правила профилактики гриппа: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Сделайте прививку против гриппа до начала эпидемического сезона.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Сократите время пребывания в местах массовых скоплений людей и общественном транспорте.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Пользуйтесь маской в местах скопления людей.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Избегайте тесных контактов с людьми, которые имеют признаки заболевания, например чихают или кашляют.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Регулярно тщательно мойте руки с мылом, особенно после улицы и общественного транспорта.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Промывайте полость носа, особенно после улицы и общественного транспорта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Регулярно проветривайте помещение, в котором находитесь.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Регулярно делайте влажную уборку в помещении, в котором находитесь.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Увлажняйте воздух в помещении, в котором находитесь.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Ешьте как можно больше продуктов, содержащих витамин С (клюква, брусника, лимон и др.).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Ешьте как можно больше блюд с добавлением чеснока и лука.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По рекомендации врача используйте препараты и средства, повышающие иммунитет.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Ведите здоровый образ жизни, высыпайтесь, сбалансированно питайтесь и регулярно занимайтесь физкультурой.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left="-1701" w:right="-568"/>
        <w:jc w:val="center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D1D1D"/>
          <w:sz w:val="28"/>
          <w:szCs w:val="28"/>
        </w:rPr>
        <w:lastRenderedPageBreak/>
        <w:drawing>
          <wp:inline distT="0" distB="0" distL="0" distR="0">
            <wp:extent cx="7153275" cy="4676775"/>
            <wp:effectExtent l="0" t="0" r="9525" b="0"/>
            <wp:docPr id="2" name="Рисунок 1" descr="gripp-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pp-_4_.jpg"/>
                    <pic:cNvPicPr/>
                  </pic:nvPicPr>
                  <pic:blipFill>
                    <a:blip r:embed="rId5" cstate="print"/>
                    <a:srcRect l="-1077" t="69896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1F1" w:rsidRDefault="00335DCD" w:rsidP="00335DCD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55111" cy="5095875"/>
            <wp:effectExtent l="19050" t="0" r="0" b="0"/>
            <wp:docPr id="3" name="Рисунок 2" descr="gripp-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pp-_4_.jpg"/>
                    <pic:cNvPicPr/>
                  </pic:nvPicPr>
                  <pic:blipFill>
                    <a:blip r:embed="rId5" cstate="print"/>
                    <a:srcRect t="39786" b="30642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509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CD" w:rsidRDefault="00335DCD" w:rsidP="00335DCD">
      <w:pPr>
        <w:ind w:left="-1418"/>
        <w:rPr>
          <w:rFonts w:ascii="Times New Roman" w:hAnsi="Times New Roman" w:cs="Times New Roman"/>
          <w:noProof/>
          <w:sz w:val="28"/>
          <w:szCs w:val="28"/>
        </w:rPr>
      </w:pPr>
    </w:p>
    <w:p w:rsidR="00335DCD" w:rsidRDefault="00335DCD" w:rsidP="00335DCD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8475" cy="7177895"/>
            <wp:effectExtent l="19050" t="0" r="9525" b="0"/>
            <wp:docPr id="4" name="Рисунок 3" descr="gripp-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pp-_4_.jpg"/>
                    <pic:cNvPicPr/>
                  </pic:nvPicPr>
                  <pic:blipFill>
                    <a:blip r:embed="rId5" cstate="print"/>
                    <a:srcRect b="61163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1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CD" w:rsidRDefault="00335DCD" w:rsidP="00335DCD">
      <w:pPr>
        <w:rPr>
          <w:rFonts w:ascii="Times New Roman" w:hAnsi="Times New Roman" w:cs="Times New Roman"/>
          <w:sz w:val="28"/>
          <w:szCs w:val="28"/>
        </w:rPr>
      </w:pPr>
    </w:p>
    <w:p w:rsidR="00335DCD" w:rsidRDefault="00335DCD" w:rsidP="00335DCD">
      <w:pPr>
        <w:rPr>
          <w:rFonts w:ascii="Times New Roman" w:hAnsi="Times New Roman" w:cs="Times New Roman"/>
          <w:sz w:val="28"/>
          <w:szCs w:val="28"/>
        </w:rPr>
      </w:pPr>
    </w:p>
    <w:p w:rsidR="00335DCD" w:rsidRDefault="00335DCD" w:rsidP="00335DCD">
      <w:pPr>
        <w:rPr>
          <w:rFonts w:ascii="Times New Roman" w:hAnsi="Times New Roman" w:cs="Times New Roman"/>
          <w:sz w:val="28"/>
          <w:szCs w:val="28"/>
        </w:rPr>
      </w:pPr>
    </w:p>
    <w:p w:rsidR="00335DCD" w:rsidRDefault="00335DCD" w:rsidP="00335DCD">
      <w:pPr>
        <w:rPr>
          <w:rFonts w:ascii="Times New Roman" w:hAnsi="Times New Roman" w:cs="Times New Roman"/>
          <w:sz w:val="28"/>
          <w:szCs w:val="28"/>
        </w:rPr>
      </w:pPr>
    </w:p>
    <w:p w:rsidR="00335DCD" w:rsidRDefault="00335DCD" w:rsidP="00335DCD">
      <w:pPr>
        <w:rPr>
          <w:rFonts w:ascii="Times New Roman" w:hAnsi="Times New Roman" w:cs="Times New Roman"/>
          <w:sz w:val="28"/>
          <w:szCs w:val="28"/>
        </w:rPr>
      </w:pPr>
    </w:p>
    <w:p w:rsidR="00335DCD" w:rsidRDefault="00335DCD" w:rsidP="00335DCD">
      <w:pPr>
        <w:rPr>
          <w:rFonts w:ascii="Times New Roman" w:hAnsi="Times New Roman" w:cs="Times New Roman"/>
          <w:sz w:val="28"/>
          <w:szCs w:val="28"/>
        </w:rPr>
      </w:pPr>
    </w:p>
    <w:p w:rsidR="00335DCD" w:rsidRDefault="00335DCD" w:rsidP="00335DCD">
      <w:pPr>
        <w:rPr>
          <w:rFonts w:ascii="Times New Roman" w:hAnsi="Times New Roman" w:cs="Times New Roman"/>
          <w:sz w:val="28"/>
          <w:szCs w:val="28"/>
        </w:rPr>
      </w:pPr>
    </w:p>
    <w:p w:rsidR="00335DCD" w:rsidRDefault="00335DCD" w:rsidP="00335DCD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24675" cy="9680481"/>
            <wp:effectExtent l="19050" t="0" r="9525" b="0"/>
            <wp:docPr id="5" name="Рисунок 4" descr="480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0029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968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CD" w:rsidRDefault="00335DCD" w:rsidP="00335DCD">
      <w:pPr>
        <w:ind w:left="-1418"/>
        <w:rPr>
          <w:rFonts w:ascii="Times New Roman" w:hAnsi="Times New Roman" w:cs="Times New Roman"/>
          <w:sz w:val="28"/>
          <w:szCs w:val="28"/>
        </w:rPr>
      </w:pPr>
    </w:p>
    <w:p w:rsidR="00335DCD" w:rsidRPr="00335DCD" w:rsidRDefault="00335DCD" w:rsidP="00335DCD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025994" cy="9896475"/>
            <wp:effectExtent l="19050" t="0" r="3456" b="0"/>
            <wp:docPr id="6" name="Рисунок 5" descr="4eebb6395fe9f4c847b2fef2778675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ebb6395fe9f4c847b2fef2778675f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728" cy="990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DCD" w:rsidRPr="00335DCD" w:rsidSect="00335DCD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DCD"/>
    <w:rsid w:val="001861F1"/>
    <w:rsid w:val="00335DCD"/>
    <w:rsid w:val="00556374"/>
    <w:rsid w:val="0076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35D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35D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35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35D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35D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35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3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8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2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6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0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84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66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03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7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5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0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63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2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0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2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83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1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07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5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2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8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36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0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2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16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4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1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0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4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01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93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8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3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73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05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1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1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24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2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65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здравоохранения Московской области</Company>
  <LinksUpToDate>false</LinksUpToDate>
  <CharactersWithSpaces>6338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kiselevaag</dc:creator>
  <dc:description>exif_MSED_c16b13f760f3bfc6b7f6f960b2095810e7c61fcceacc5ca22e1f838387d9bd09</dc:description>
  <cp:lastModifiedBy>MyakinkovaGV</cp:lastModifiedBy>
  <cp:revision>2</cp:revision>
  <dcterms:created xsi:type="dcterms:W3CDTF">2019-02-11T14:39:00Z</dcterms:created>
  <dcterms:modified xsi:type="dcterms:W3CDTF">2019-02-11T14:39:00Z</dcterms:modified>
</cp:coreProperties>
</file>