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Противосудорожные препараты появились всего 100 лет назад. Последние десятилетия ученые и производители открывают новые соединения и выпускают на рынок все новые лекарства. Как сделать правильный выбор?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Судороги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  <w:t> 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— это непроизвольные мышечные сокращения. Они могут быть и у здоровых людей после перегрузки определенных мышц, например, у спортсменов, скрипачей, при переохлаждении в воде. При засыпании и во время сна нередки судорожные непроизвольные подергивания. Но также судороги различного типа могут быть симптомами эпилепсии.</w:t>
      </w:r>
    </w:p>
    <w:p w:rsidR="00912D06" w:rsidRPr="00912D06" w:rsidRDefault="00912D06" w:rsidP="00912D06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Эпилепсия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Эпилептические приступы, возникшие без какой-либо видимой причины два и более раз, могут считаться эпилепсией. Эпилептическим приступом называется ненормальный или избыточный разряд нейронов головного мозга с видимыми проявлениями. Видимые проявления не всегда судороги и потеря сознания, это могут быть:</w:t>
      </w:r>
    </w:p>
    <w:p w:rsidR="00912D06" w:rsidRPr="00912D06" w:rsidRDefault="00912D06" w:rsidP="00912D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только изменения сознания;</w:t>
      </w:r>
    </w:p>
    <w:p w:rsidR="00912D06" w:rsidRPr="00912D06" w:rsidRDefault="00912D06" w:rsidP="00912D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психические проявления;</w:t>
      </w:r>
    </w:p>
    <w:p w:rsidR="00912D06" w:rsidRPr="00912D06" w:rsidRDefault="00912D06" w:rsidP="00912D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двигательные изменения;</w:t>
      </w:r>
    </w:p>
    <w:p w:rsidR="00912D06" w:rsidRPr="00912D06" w:rsidRDefault="00912D06" w:rsidP="00912D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вегетативные проявления.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Для конкретного человека эти симптомы могут быть в виде звона в ушах, вспышек света или пламени, покраснение лица, кратковременных нарушениях речи, памяти и многих других. Это зависит от места, где нервный импульс вырвался из-под контроля и активировал ту или иную область мозга. Причем эти изменения могут быть первыми замечены другим человеком, а не самим пациентом. Так может быть, например, с эпизодами замирания на несколько секунд. Если у этих симптомов есть явная причина, травма головы, опухоль мозга, это не является эпилепсией.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Выделяют множество форм эпилепсии в зависимости от вида эпилептических припадков, типов эпилепсии и эпилептического статуса (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эпиприступ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длящийся</w:t>
      </w:r>
      <w:proofErr w:type="gram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более 30 минут одномоментно или череда приступов без полного восстановления сознания). </w:t>
      </w:r>
    </w:p>
    <w:p w:rsidR="00912D06" w:rsidRPr="00912D06" w:rsidRDefault="00912D06" w:rsidP="0091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у симптомов есть явная причина, то это не является эпилепсией.</w:t>
      </w:r>
    </w:p>
    <w:p w:rsidR="00912D06" w:rsidRPr="00912D06" w:rsidRDefault="00912D06" w:rsidP="00912D06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Судороги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Можно подумать, что судороги возникают только при эпилепсии. Поэтому при их появлении обязательно нужны противосудорожные препараты. Кроме эпилепсии может быть еще множество состояний, не имеющих к ней никакого отношения, но которые могут сопровождаться судорогами: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Заболевания сосудов головного мозга, возраст более 75 лет и геморрагические инсульты нередко служат причиной начала острых симптоматических судорожных приступов.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Черепно-мозговые травмы.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Инфекционные болезни центральной нервной системы (менингит, энцефалит, ВИЧ-инфекция).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Кислородное голодание головного мозга.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Интоксикация организма.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lastRenderedPageBreak/>
        <w:t>Прием лекарственных препаратов.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Острые обменные нарушения, например, гипогликемия при лечении сахарного диабета, нарушения электролитного баланса.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Синдром отмены при прекращении употребления алкоголя.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Прием больших доз алкоголя.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Прием психотропных препаратов (психотропных стимуляторов — кокаин,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крэк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, «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экстази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»‎).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Температура выше 38,5°C у детей до 7 лет может давать фебрильные судороги.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Печеночная недостаточность.</w:t>
      </w:r>
    </w:p>
    <w:p w:rsidR="00912D06" w:rsidRPr="00912D06" w:rsidRDefault="00912D06" w:rsidP="00912D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Болезнь Паркинсона.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Поэтому самостоятельный прием противосудорожных препаратов без назначений врача запрещен. Сначала нужно установить причину проблемы и только потом лечить.</w:t>
      </w:r>
    </w:p>
    <w:p w:rsidR="00912D06" w:rsidRPr="00912D06" w:rsidRDefault="00912D06" w:rsidP="00912D06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Подходы к приему противосудорожных препаратов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Если раньше главной целью терапии эпилепсии и приема противосудорожных препаратов было недопущение новых приступов, то сегодня на первое место выходит комплексный подход с учетом качества жизни пациента, сохранения его работоспособности на фоне лечения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Подбор эффективной терапии может быть затруднительным. На это влияют такие факторы, как соблюдение режима приема препаратов, побочные эффекты. Смена препаратов по торговому наименованию, но с одним и тем же действующим веществом также может привести к обострению проблем.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Обычно в начале лечения эпилепсии используют один препарат, но может меняться дозировка, лекарство. Если </w:t>
      </w:r>
      <w:proofErr w:type="gram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не достигнут</w:t>
      </w:r>
      <w:proofErr w:type="gram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нужный результат, только тогда подключают второе средство и используют различные комбинации.</w:t>
      </w:r>
    </w:p>
    <w:p w:rsidR="00912D06" w:rsidRPr="00912D06" w:rsidRDefault="00912D06" w:rsidP="0091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</w:t>
      </w:r>
      <w:r w:rsidRPr="00912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одбор эффективной терапии может быть затруднительным.</w:t>
      </w:r>
    </w:p>
    <w:p w:rsidR="00912D06" w:rsidRPr="00912D06" w:rsidRDefault="00912D06" w:rsidP="00912D06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Противосудорожные препараты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Для лечения эпилепсии используют 3 </w:t>
      </w:r>
      <w:proofErr w:type="gram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основных</w:t>
      </w:r>
      <w:proofErr w:type="gram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механизма:</w:t>
      </w:r>
    </w:p>
    <w:p w:rsidR="00912D06" w:rsidRPr="00912D06" w:rsidRDefault="00912D06" w:rsidP="00912D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Стабилизация мембранного потенциала нервных клеток за счет влияния на ионные каналы. Благодаря этому ионы</w:t>
      </w:r>
      <w:proofErr w:type="gram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+ остаются в клетке, а ионы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Na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+ снаружи. Воздействие может осуществляться также через Ca2+-каналы. Это сохраняет «покой»‎ на мембране нервных клеток.</w:t>
      </w:r>
    </w:p>
    <w:p w:rsidR="00912D06" w:rsidRPr="00912D06" w:rsidRDefault="00912D06" w:rsidP="00912D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Подавление процессов, участвующих в возбуждении.</w:t>
      </w:r>
    </w:p>
    <w:p w:rsidR="00912D06" w:rsidRPr="00912D06" w:rsidRDefault="00912D06" w:rsidP="00912D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Усиление тормозящих механизмов.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Многие препараты действуют на несколько механизмов </w:t>
      </w:r>
      <w:proofErr w:type="gram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сразу</w:t>
      </w:r>
      <w:proofErr w:type="gram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и разделить их на группы по этому признаку не получится.</w:t>
      </w:r>
    </w:p>
    <w:p w:rsidR="00912D06" w:rsidRPr="00912D06" w:rsidRDefault="00912D06" w:rsidP="00912D06">
      <w:pPr>
        <w:shd w:val="clear" w:color="auto" w:fill="FFFFFF"/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Лекарства: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hyperlink r:id="rId7" w:history="1">
        <w:proofErr w:type="spellStart"/>
        <w:r w:rsidRPr="00912D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Депакин</w:t>
        </w:r>
        <w:proofErr w:type="spellEnd"/>
        <w:r w:rsidRPr="00912D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912D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Хроносфера</w:t>
        </w:r>
        <w:proofErr w:type="spellEnd"/>
      </w:hyperlink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"https://nn.moezdorovie.ru/medicament/konvuleks-5554/" </w:instrTex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Конвулекс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"https://nn.moezdorovie.ru/medicament/enkorat-hrono-280f4/" </w:instrTex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Энкорат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хроно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. Препараты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вальпроевой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кислоты. Обладают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миорелаксирующим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действием и усиливают тормозные процессы в головном мозге. Может замедляться всасывание препарата при приеме с пищей. К побочным эффектам отнесены: увеличение массы тела, выпадение волос, проблемы с желудочно-кишечным трактом, тремор.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hyperlink r:id="rId8" w:history="1">
        <w:proofErr w:type="spellStart"/>
        <w:r w:rsidRPr="00912D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Финлепсин</w:t>
        </w:r>
        <w:proofErr w:type="spellEnd"/>
        <w:r w:rsidRPr="00912D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912D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ретард</w:t>
        </w:r>
        <w:proofErr w:type="spellEnd"/>
      </w:hyperlink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"https://nn.moezdorovie.ru/medicament/tegretol-cr-7cd2/" </w:instrTex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Тегретол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ЦР</w: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Карбатол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О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тносятся к препаратам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карбамазепина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, используются при больших судорожных припадках и смешанных формах эпилепсии. Противопоказания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абсансные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миоклонические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припадки. Побочные эффекты: головокружение, сонливость, головная боль, но прекращение приема вызывает чаще кожная сыпь.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Фенобарбитал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Бензонал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Майсолин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.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  <w:t> 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Относятся к группе барбитуратов. Могут применяться при любых типах приступов эпилепсии. Часто применяется у младенцев. Выражено замедление психических процессов. У детей бывает обратная реакция и развивается гиперреактивность. Они снижают двигательную активность, могут вызывать сонливость. Противосудорожное действие реализуется за счет препятствия возникновения и распространения импульса из очага активности.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Абсансная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форма идиопатической эпилепсии будет противопоказанием к приему.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Фризиум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Реланиум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Мерлит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. Относятся к группе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бензодиазепинов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. Особенно часто используются при прогрессирующей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миоклонической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эпилепсии. Но со временем эффект может снижаться и развиваться зависимость. 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hyperlink r:id="rId9" w:history="1">
        <w:proofErr w:type="spellStart"/>
        <w:r w:rsidRPr="00912D0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Ламиктал</w:t>
        </w:r>
        <w:proofErr w:type="spellEnd"/>
      </w:hyperlink>
      <w:r w:rsidRPr="00912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Памолен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. Действующее вещество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ламотриджин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Эффективен</w:t>
      </w:r>
      <w:proofErr w:type="gram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при любых видах припадков, но при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миоклонии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рекомендуется избегать. Основной побочный эффект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  <w:t> 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— сыпь, выраженность которой резко возрастает при комбинациях с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вальпроатами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карбамазепином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.</w:t>
      </w:r>
    </w:p>
    <w:p w:rsidR="00912D06" w:rsidRPr="00912D06" w:rsidRDefault="00912D06" w:rsidP="00912D0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proofErr w:type="spellStart"/>
        <w:r w:rsidRPr="00912D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Топамакс</w:t>
        </w:r>
        <w:proofErr w:type="spellEnd"/>
      </w:hyperlink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топирамат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). Действует на разные механизмы в предотвращении приступов, </w:t>
      </w:r>
      <w:proofErr w:type="gram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эффективен</w:t>
      </w:r>
      <w:proofErr w:type="gram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взрослых и у детей. Начинают прием с минимальных доз и медленно увеличивают. С осторожностью применяется у детей с нарушениями речи, а также при проблемах со сном. Один из побочных эффектов</w: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потеря веса, поэтому не следует применять у «худых»‎ пациентов.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hyperlink r:id="rId11" w:history="1">
        <w:proofErr w:type="spellStart"/>
        <w:r w:rsidRPr="00912D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Кеппра</w:t>
        </w:r>
        <w:proofErr w:type="spellEnd"/>
      </w:hyperlink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"https://nn.moezdorovie.ru/medicament/levetinol-51ba9/" </w:instrTex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Леветинол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 Действующее вещество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леветирацетам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. Оптимальное действие при </w:t>
      </w:r>
      <w:proofErr w:type="gram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эпилептических</w:t>
      </w:r>
      <w:proofErr w:type="gram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миоклониях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, не взаимодействует с другими препаратами. Не следует применять у пациентов склонных к возбуждению и нарушениям сна.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Суксилеп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. Ранее был препаратом выбора при лечении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абсансных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припадков, теперь уступил это место </w:t>
      </w:r>
      <w:proofErr w:type="spell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вальпроевой</w:t>
      </w:r>
      <w:proofErr w:type="spell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кислоте. </w:t>
      </w:r>
      <w:proofErr w:type="gramStart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Противопоказан</w:t>
      </w:r>
      <w:proofErr w:type="gramEnd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 при психических проблемах. Побочные эффекты: головная боль, сонливость, желудочно-кишечные симптомы.</w:t>
      </w:r>
    </w:p>
    <w:bookmarkStart w:id="0" w:name="_GoBack"/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"https://nn.moezdorovie.ru/medicament/tebantin-2cc6a/" </w:instrTex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Тебантин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"https://nn.moezdorovie.ru/medicament/nejrontin-4954a/" </w:instrTex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Нейронтин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"https://nn.moezdorovie.ru/medicament/gabapentin-30f34/" </w:instrText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Габапентин</w:t>
      </w:r>
      <w:proofErr w:type="spellEnd"/>
      <w:r w:rsidRPr="00912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bookmarkEnd w:id="0"/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>. Структурно схожи с ГАМК, не трансформируются в печени, поэтому могут использоваться со многими другими препаратами и при болезнях печени. Побочные действия: слабость, головокружение, увеличение веса тела.</w:t>
      </w:r>
    </w:p>
    <w:p w:rsidR="00912D06" w:rsidRPr="00912D06" w:rsidRDefault="00912D06" w:rsidP="00912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223D"/>
          <w:sz w:val="28"/>
          <w:szCs w:val="28"/>
          <w:lang w:eastAsia="ru-RU"/>
        </w:rPr>
      </w:pP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t xml:space="preserve">Так как лечение эпилепсии во многих случаях предполагает пожизненный прием препаратов, важно соотношение их эффективности и токсичности. </w:t>
      </w:r>
      <w:r w:rsidRPr="00912D06">
        <w:rPr>
          <w:rFonts w:ascii="Times New Roman" w:eastAsia="Times New Roman" w:hAnsi="Times New Roman" w:cs="Times New Roman"/>
          <w:color w:val="14223D"/>
          <w:sz w:val="28"/>
          <w:szCs w:val="28"/>
          <w:bdr w:val="none" w:sz="0" w:space="0" w:color="auto" w:frame="1"/>
          <w:lang w:eastAsia="ru-RU"/>
        </w:rPr>
        <w:lastRenderedPageBreak/>
        <w:t>Также играют роль пути метаболизма препаратов (в печени), взаимодействие с другими препаратами при сопутствующих заболеваниях. Подбор терапии противосудорожными препаратами совместная работа врача и пациента.</w:t>
      </w:r>
    </w:p>
    <w:p w:rsidR="00B81ED1" w:rsidRPr="008952B0" w:rsidRDefault="00B81ED1">
      <w:pPr>
        <w:rPr>
          <w:rFonts w:ascii="Times New Roman" w:hAnsi="Times New Roman" w:cs="Times New Roman"/>
          <w:sz w:val="28"/>
          <w:szCs w:val="28"/>
        </w:rPr>
      </w:pPr>
    </w:p>
    <w:sectPr w:rsidR="00B81ED1" w:rsidRPr="0089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33E2"/>
    <w:multiLevelType w:val="multilevel"/>
    <w:tmpl w:val="3464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FB1661"/>
    <w:multiLevelType w:val="multilevel"/>
    <w:tmpl w:val="7ABA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D251B"/>
    <w:multiLevelType w:val="multilevel"/>
    <w:tmpl w:val="8D9E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06"/>
    <w:rsid w:val="008952B0"/>
    <w:rsid w:val="00903C1C"/>
    <w:rsid w:val="00912D06"/>
    <w:rsid w:val="00B8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.moezdorovie.ru/medicament/finlepsin-retard-83f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n.moezdorovie.ru/medicament/depakin-hronosfera-350c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n.moezdorovie.ru/medicament/keppra-2876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n.moezdorovie.ru/medicament/topamaks-20b4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n.moezdorovie.ru/medicament/lamiktal-576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9C88-82B0-4A5D-9096-F22C998E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2021-08-24T11:36:00Z</dcterms:created>
  <dcterms:modified xsi:type="dcterms:W3CDTF">2021-08-25T11:34:00Z</dcterms:modified>
</cp:coreProperties>
</file>